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09B9D" w14:textId="77777777" w:rsidR="00260B8E" w:rsidRPr="00260B8E" w:rsidRDefault="00260B8E" w:rsidP="00260B8E">
      <w:pPr>
        <w:ind w:left="4536"/>
        <w:jc w:val="right"/>
        <w:rPr>
          <w:szCs w:val="24"/>
        </w:rPr>
      </w:pPr>
      <w:bookmarkStart w:id="0" w:name="_GoBack"/>
      <w:bookmarkEnd w:id="0"/>
      <w:r w:rsidRPr="00260B8E">
        <w:rPr>
          <w:szCs w:val="24"/>
        </w:rPr>
        <w:t>Приложение</w:t>
      </w:r>
    </w:p>
    <w:p w14:paraId="3D9E871D" w14:textId="77777777" w:rsidR="00260B8E" w:rsidRPr="00260B8E" w:rsidRDefault="00260B8E" w:rsidP="00260B8E">
      <w:pPr>
        <w:ind w:left="4536"/>
        <w:jc w:val="right"/>
        <w:rPr>
          <w:szCs w:val="24"/>
        </w:rPr>
      </w:pPr>
      <w:r w:rsidRPr="00260B8E">
        <w:rPr>
          <w:szCs w:val="24"/>
        </w:rPr>
        <w:t>к Постановлению Администрации</w:t>
      </w:r>
    </w:p>
    <w:p w14:paraId="05B23C67" w14:textId="77777777" w:rsidR="00260B8E" w:rsidRPr="00260B8E" w:rsidRDefault="00260B8E" w:rsidP="00260B8E">
      <w:pPr>
        <w:ind w:left="4536"/>
        <w:jc w:val="right"/>
        <w:rPr>
          <w:szCs w:val="24"/>
        </w:rPr>
      </w:pPr>
      <w:r w:rsidRPr="00260B8E">
        <w:rPr>
          <w:szCs w:val="24"/>
        </w:rPr>
        <w:t>Балахнинского муниципального округа</w:t>
      </w:r>
    </w:p>
    <w:p w14:paraId="21C3FF3B" w14:textId="77777777" w:rsidR="00260B8E" w:rsidRPr="00260B8E" w:rsidRDefault="00260B8E" w:rsidP="00260B8E">
      <w:pPr>
        <w:ind w:left="4536"/>
        <w:jc w:val="right"/>
        <w:rPr>
          <w:szCs w:val="24"/>
        </w:rPr>
      </w:pPr>
      <w:r w:rsidRPr="00260B8E">
        <w:rPr>
          <w:szCs w:val="24"/>
        </w:rPr>
        <w:t>Нижегородской области</w:t>
      </w:r>
    </w:p>
    <w:p w14:paraId="6950106C" w14:textId="50835D4A" w:rsidR="00260B8E" w:rsidRPr="00260B8E" w:rsidRDefault="00260B8E" w:rsidP="00260B8E">
      <w:pPr>
        <w:ind w:left="4536"/>
        <w:jc w:val="right"/>
        <w:rPr>
          <w:szCs w:val="24"/>
        </w:rPr>
      </w:pPr>
      <w:r w:rsidRPr="00260B8E">
        <w:rPr>
          <w:szCs w:val="24"/>
        </w:rPr>
        <w:t xml:space="preserve">от </w:t>
      </w:r>
      <w:r>
        <w:rPr>
          <w:szCs w:val="24"/>
        </w:rPr>
        <w:t>12.09.2024</w:t>
      </w:r>
      <w:r w:rsidRPr="00260B8E">
        <w:rPr>
          <w:szCs w:val="24"/>
        </w:rPr>
        <w:t xml:space="preserve"> № </w:t>
      </w:r>
      <w:r>
        <w:rPr>
          <w:szCs w:val="24"/>
        </w:rPr>
        <w:t>1881</w:t>
      </w:r>
    </w:p>
    <w:p w14:paraId="1DDB5BD7" w14:textId="77777777" w:rsidR="00260B8E" w:rsidRPr="00260B8E" w:rsidRDefault="00260B8E" w:rsidP="00260B8E">
      <w:pPr>
        <w:ind w:left="4536" w:hanging="18"/>
        <w:jc w:val="right"/>
        <w:rPr>
          <w:szCs w:val="24"/>
        </w:rPr>
      </w:pPr>
    </w:p>
    <w:p w14:paraId="035F1A5B" w14:textId="77777777" w:rsidR="00260B8E" w:rsidRPr="00260B8E" w:rsidRDefault="00260B8E" w:rsidP="00260B8E">
      <w:pPr>
        <w:ind w:left="5529" w:hanging="18"/>
        <w:jc w:val="right"/>
        <w:rPr>
          <w:szCs w:val="24"/>
        </w:rPr>
      </w:pPr>
      <w:r w:rsidRPr="00260B8E">
        <w:rPr>
          <w:szCs w:val="24"/>
        </w:rPr>
        <w:t>УТВЕРЖДЕНО</w:t>
      </w:r>
    </w:p>
    <w:p w14:paraId="7282C0F7" w14:textId="08373E85" w:rsidR="00260B8E" w:rsidRPr="00260B8E" w:rsidRDefault="00260B8E" w:rsidP="00260B8E">
      <w:pPr>
        <w:ind w:left="5529" w:hanging="18"/>
        <w:jc w:val="right"/>
        <w:rPr>
          <w:szCs w:val="24"/>
        </w:rPr>
      </w:pPr>
      <w:r>
        <w:rPr>
          <w:szCs w:val="24"/>
        </w:rPr>
        <w:t xml:space="preserve">Постановлением администрации </w:t>
      </w:r>
      <w:r w:rsidRPr="00260B8E">
        <w:rPr>
          <w:szCs w:val="24"/>
        </w:rPr>
        <w:t>Балахнинского муниципального округа Нижегородской области</w:t>
      </w:r>
    </w:p>
    <w:p w14:paraId="1D31AE81" w14:textId="51F29F8C" w:rsidR="00260B8E" w:rsidRPr="00260B8E" w:rsidRDefault="00260B8E" w:rsidP="00260B8E">
      <w:pPr>
        <w:ind w:left="5529" w:hanging="18"/>
        <w:jc w:val="right"/>
        <w:rPr>
          <w:szCs w:val="24"/>
        </w:rPr>
      </w:pPr>
      <w:r w:rsidRPr="00260B8E">
        <w:rPr>
          <w:szCs w:val="24"/>
        </w:rPr>
        <w:t>30.12.2022 №</w:t>
      </w:r>
      <w:r>
        <w:rPr>
          <w:szCs w:val="24"/>
        </w:rPr>
        <w:t xml:space="preserve"> </w:t>
      </w:r>
      <w:r w:rsidRPr="00260B8E">
        <w:rPr>
          <w:szCs w:val="24"/>
        </w:rPr>
        <w:t>2839</w:t>
      </w:r>
    </w:p>
    <w:p w14:paraId="16005E90" w14:textId="77777777" w:rsidR="00260B8E" w:rsidRPr="00260B8E" w:rsidRDefault="00260B8E" w:rsidP="00260B8E">
      <w:pPr>
        <w:ind w:left="567" w:hanging="18"/>
        <w:rPr>
          <w:szCs w:val="24"/>
        </w:rPr>
      </w:pPr>
    </w:p>
    <w:p w14:paraId="273869AB" w14:textId="77777777" w:rsidR="00260B8E" w:rsidRPr="00260B8E" w:rsidRDefault="00260B8E" w:rsidP="00260B8E">
      <w:pPr>
        <w:ind w:left="567" w:hanging="18"/>
        <w:rPr>
          <w:szCs w:val="24"/>
        </w:rPr>
      </w:pPr>
    </w:p>
    <w:p w14:paraId="3A3A972B" w14:textId="77777777" w:rsidR="00260B8E" w:rsidRPr="00260B8E" w:rsidRDefault="00260B8E" w:rsidP="00260B8E">
      <w:pPr>
        <w:widowControl w:val="0"/>
        <w:autoSpaceDE w:val="0"/>
        <w:adjustRightInd w:val="0"/>
        <w:ind w:firstLine="0"/>
        <w:jc w:val="center"/>
        <w:rPr>
          <w:b/>
          <w:szCs w:val="24"/>
        </w:rPr>
      </w:pPr>
      <w:r w:rsidRPr="00260B8E">
        <w:rPr>
          <w:b/>
          <w:bCs/>
          <w:color w:val="000000"/>
          <w:szCs w:val="24"/>
        </w:rPr>
        <w:t>Изменения в Положение</w:t>
      </w:r>
      <w:r w:rsidRPr="00260B8E">
        <w:rPr>
          <w:b/>
          <w:szCs w:val="24"/>
        </w:rPr>
        <w:t xml:space="preserve"> </w:t>
      </w:r>
    </w:p>
    <w:p w14:paraId="74C6227C" w14:textId="5A490EF1" w:rsidR="00260B8E" w:rsidRPr="00260B8E" w:rsidRDefault="00260B8E" w:rsidP="00260B8E">
      <w:pPr>
        <w:ind w:firstLine="0"/>
        <w:jc w:val="center"/>
        <w:rPr>
          <w:b/>
          <w:szCs w:val="24"/>
        </w:rPr>
      </w:pPr>
      <w:r w:rsidRPr="00260B8E">
        <w:rPr>
          <w:b/>
          <w:bCs/>
          <w:color w:val="000000"/>
          <w:szCs w:val="24"/>
        </w:rPr>
        <w:t xml:space="preserve">об оплате труда работников муниципального бюджетного учреждения «Комбинат городского благоустройства» </w:t>
      </w:r>
      <w:r w:rsidRPr="00260B8E">
        <w:rPr>
          <w:b/>
          <w:bCs/>
          <w:szCs w:val="24"/>
        </w:rPr>
        <w:t>Балахнинского муниципального округа Нижегородской области»,</w:t>
      </w:r>
      <w:r w:rsidRPr="00260B8E">
        <w:rPr>
          <w:b/>
          <w:szCs w:val="24"/>
        </w:rPr>
        <w:t xml:space="preserve"> согласованного постановлением Администрации Балахнинского муниципального округа Нижегородской области </w:t>
      </w:r>
      <w:r w:rsidRPr="00A73685">
        <w:rPr>
          <w:b/>
          <w:szCs w:val="24"/>
        </w:rPr>
        <w:t>от 30.12.2022 №2839</w:t>
      </w:r>
    </w:p>
    <w:p w14:paraId="7025F564" w14:textId="77777777" w:rsidR="00260B8E" w:rsidRPr="00260B8E" w:rsidRDefault="00260B8E" w:rsidP="00260B8E">
      <w:pPr>
        <w:widowControl w:val="0"/>
        <w:autoSpaceDE w:val="0"/>
        <w:adjustRightInd w:val="0"/>
        <w:ind w:left="567"/>
        <w:jc w:val="center"/>
        <w:rPr>
          <w:szCs w:val="24"/>
        </w:rPr>
      </w:pPr>
    </w:p>
    <w:p w14:paraId="7B43F164" w14:textId="77777777" w:rsidR="00260B8E" w:rsidRPr="00260B8E" w:rsidRDefault="00260B8E" w:rsidP="00260B8E">
      <w:pPr>
        <w:widowControl w:val="0"/>
        <w:autoSpaceDE w:val="0"/>
        <w:adjustRightInd w:val="0"/>
        <w:spacing w:line="360" w:lineRule="auto"/>
        <w:ind w:firstLine="720"/>
        <w:rPr>
          <w:szCs w:val="24"/>
        </w:rPr>
      </w:pPr>
    </w:p>
    <w:p w14:paraId="7890711A" w14:textId="77777777" w:rsidR="00260B8E" w:rsidRPr="00260B8E" w:rsidRDefault="00260B8E" w:rsidP="00260B8E">
      <w:pPr>
        <w:widowControl w:val="0"/>
        <w:autoSpaceDE w:val="0"/>
        <w:adjustRightInd w:val="0"/>
        <w:spacing w:line="360" w:lineRule="auto"/>
        <w:ind w:firstLine="720"/>
        <w:rPr>
          <w:szCs w:val="24"/>
        </w:rPr>
      </w:pPr>
      <w:r w:rsidRPr="00260B8E">
        <w:rPr>
          <w:szCs w:val="24"/>
        </w:rPr>
        <w:t>Внести изменения в Положение об оплате труда работников муниципального бюджетного учреждения «Комбинат городского благоустройства» (далее – Положение) следующие изменения:</w:t>
      </w:r>
    </w:p>
    <w:p w14:paraId="584FE250" w14:textId="77777777" w:rsidR="00260B8E" w:rsidRPr="00260B8E" w:rsidRDefault="00260B8E" w:rsidP="00260B8E">
      <w:pPr>
        <w:widowControl w:val="0"/>
        <w:autoSpaceDE w:val="0"/>
        <w:adjustRightInd w:val="0"/>
        <w:spacing w:line="360" w:lineRule="auto"/>
        <w:ind w:firstLine="720"/>
        <w:rPr>
          <w:szCs w:val="24"/>
        </w:rPr>
      </w:pPr>
    </w:p>
    <w:p w14:paraId="0BA9F83F" w14:textId="06A86348" w:rsidR="00260B8E" w:rsidRPr="00260B8E" w:rsidRDefault="00260B8E" w:rsidP="00260B8E">
      <w:pPr>
        <w:pStyle w:val="af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0B8E">
        <w:rPr>
          <w:rFonts w:ascii="Times New Roman" w:hAnsi="Times New Roman" w:cs="Times New Roman"/>
          <w:color w:val="000000"/>
          <w:sz w:val="24"/>
          <w:szCs w:val="24"/>
        </w:rPr>
        <w:t>Пункт 2.3.12 изложить в следующей редакции:</w:t>
      </w:r>
    </w:p>
    <w:p w14:paraId="12A552EB" w14:textId="77777777" w:rsidR="00260B8E" w:rsidRPr="00260B8E" w:rsidRDefault="00260B8E" w:rsidP="00260B8E">
      <w:pPr>
        <w:spacing w:line="360" w:lineRule="auto"/>
        <w:ind w:firstLine="720"/>
        <w:rPr>
          <w:color w:val="000000"/>
          <w:szCs w:val="24"/>
        </w:rPr>
      </w:pPr>
      <w:r w:rsidRPr="00260B8E">
        <w:rPr>
          <w:color w:val="000000"/>
          <w:szCs w:val="24"/>
        </w:rPr>
        <w:t>«2.3.12.</w:t>
      </w:r>
      <w:r w:rsidRPr="00260B8E">
        <w:rPr>
          <w:szCs w:val="24"/>
        </w:rPr>
        <w:t xml:space="preserve"> </w:t>
      </w:r>
      <w:r w:rsidRPr="00260B8E">
        <w:rPr>
          <w:color w:val="000000"/>
          <w:szCs w:val="24"/>
        </w:rPr>
        <w:t xml:space="preserve">Оплата труда в выходные и нерабочие праздничные дни. </w:t>
      </w:r>
    </w:p>
    <w:p w14:paraId="6B6AC687" w14:textId="77777777" w:rsidR="00260B8E" w:rsidRPr="00260B8E" w:rsidRDefault="00260B8E" w:rsidP="00260B8E">
      <w:pPr>
        <w:spacing w:line="360" w:lineRule="auto"/>
        <w:ind w:firstLine="720"/>
        <w:rPr>
          <w:color w:val="000000"/>
          <w:szCs w:val="24"/>
        </w:rPr>
      </w:pPr>
      <w:r w:rsidRPr="00260B8E">
        <w:rPr>
          <w:color w:val="000000"/>
          <w:szCs w:val="24"/>
        </w:rPr>
        <w:t xml:space="preserve">Работа в выходной или нерабочий праздничный день оплачивается не менее чем в двойном размере: </w:t>
      </w:r>
    </w:p>
    <w:p w14:paraId="7A4F1BFB" w14:textId="77777777" w:rsidR="00260B8E" w:rsidRPr="00260B8E" w:rsidRDefault="00260B8E" w:rsidP="00260B8E">
      <w:pPr>
        <w:spacing w:line="360" w:lineRule="auto"/>
        <w:ind w:firstLine="720"/>
        <w:rPr>
          <w:color w:val="000000"/>
          <w:szCs w:val="24"/>
        </w:rPr>
      </w:pPr>
      <w:r w:rsidRPr="00260B8E">
        <w:rPr>
          <w:color w:val="000000"/>
          <w:szCs w:val="24"/>
        </w:rPr>
        <w:t xml:space="preserve">- работникам, труд которых оплачивается по ставкам - в размере не </w:t>
      </w:r>
      <w:proofErr w:type="gramStart"/>
      <w:r w:rsidRPr="00260B8E">
        <w:rPr>
          <w:color w:val="000000"/>
          <w:szCs w:val="24"/>
        </w:rPr>
        <w:t>менее двойной</w:t>
      </w:r>
      <w:proofErr w:type="gramEnd"/>
      <w:r w:rsidRPr="00260B8E">
        <w:rPr>
          <w:color w:val="000000"/>
          <w:szCs w:val="24"/>
        </w:rPr>
        <w:t xml:space="preserve"> ставки с учетом всех компенсационных и стимулирующих выплат, установленных системой оплаты труда; </w:t>
      </w:r>
    </w:p>
    <w:p w14:paraId="47F15E73" w14:textId="77777777" w:rsidR="00260B8E" w:rsidRPr="00260B8E" w:rsidRDefault="00260B8E" w:rsidP="00260B8E">
      <w:pPr>
        <w:spacing w:line="360" w:lineRule="auto"/>
        <w:ind w:firstLine="720"/>
        <w:rPr>
          <w:color w:val="000000"/>
          <w:szCs w:val="24"/>
        </w:rPr>
      </w:pPr>
      <w:r w:rsidRPr="00260B8E">
        <w:rPr>
          <w:color w:val="000000"/>
          <w:szCs w:val="24"/>
        </w:rPr>
        <w:t xml:space="preserve">- работникам, получающим должностной оклад - в размере не </w:t>
      </w:r>
      <w:proofErr w:type="gramStart"/>
      <w:r w:rsidRPr="00260B8E">
        <w:rPr>
          <w:color w:val="000000"/>
          <w:szCs w:val="24"/>
        </w:rPr>
        <w:t>менее одинарной</w:t>
      </w:r>
      <w:proofErr w:type="gramEnd"/>
      <w:r w:rsidRPr="00260B8E">
        <w:rPr>
          <w:color w:val="000000"/>
          <w:szCs w:val="24"/>
        </w:rPr>
        <w:t xml:space="preserve"> дневной или часовой ставки (части должностного оклада) за день или час работы)</w:t>
      </w:r>
      <w:r w:rsidRPr="00260B8E">
        <w:rPr>
          <w:szCs w:val="24"/>
        </w:rPr>
        <w:t xml:space="preserve"> </w:t>
      </w:r>
      <w:r w:rsidRPr="00260B8E">
        <w:rPr>
          <w:color w:val="000000"/>
          <w:szCs w:val="24"/>
        </w:rPr>
        <w:t xml:space="preserve">с учетом всех компенсационных и стимулирующих выплат, установленных системой оплаты труда, сверх оклада (должностного оклада), </w:t>
      </w:r>
    </w:p>
    <w:p w14:paraId="11C13BC5" w14:textId="77777777" w:rsidR="00260B8E" w:rsidRPr="00260B8E" w:rsidRDefault="00260B8E" w:rsidP="00260B8E">
      <w:pPr>
        <w:spacing w:line="360" w:lineRule="auto"/>
        <w:ind w:firstLine="720"/>
        <w:rPr>
          <w:color w:val="000000"/>
          <w:szCs w:val="24"/>
        </w:rPr>
      </w:pPr>
      <w:proofErr w:type="gramStart"/>
      <w:r w:rsidRPr="00260B8E">
        <w:rPr>
          <w:color w:val="000000"/>
          <w:szCs w:val="24"/>
        </w:rPr>
        <w:t xml:space="preserve">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 с учетом всех компенсационных и стимулирующих выплат, установленных системой оплаты труда, сверх оклада (должностного оклада), если работа производилась сверх месячной нормы рабочего времени. </w:t>
      </w:r>
      <w:proofErr w:type="gramEnd"/>
    </w:p>
    <w:p w14:paraId="3D1EADD0" w14:textId="77777777" w:rsidR="00260B8E" w:rsidRPr="00260B8E" w:rsidRDefault="00260B8E" w:rsidP="00260B8E">
      <w:pPr>
        <w:spacing w:line="360" w:lineRule="auto"/>
        <w:ind w:firstLine="720"/>
        <w:rPr>
          <w:color w:val="000000"/>
          <w:szCs w:val="24"/>
        </w:rPr>
      </w:pPr>
      <w:r w:rsidRPr="00260B8E">
        <w:rPr>
          <w:color w:val="000000"/>
          <w:szCs w:val="24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</w:t>
      </w:r>
      <w:r w:rsidRPr="00260B8E">
        <w:rPr>
          <w:color w:val="000000"/>
          <w:szCs w:val="24"/>
        </w:rPr>
        <w:lastRenderedPageBreak/>
        <w:t>нерабочий праздничный день оплачивается в одинарном размере, а день отдыха оплате не подлежит</w:t>
      </w:r>
      <w:proofErr w:type="gramStart"/>
      <w:r w:rsidRPr="00260B8E">
        <w:rPr>
          <w:color w:val="000000"/>
          <w:szCs w:val="24"/>
        </w:rPr>
        <w:t>.».</w:t>
      </w:r>
      <w:proofErr w:type="gramEnd"/>
    </w:p>
    <w:p w14:paraId="5CFED5B5" w14:textId="77777777" w:rsidR="00260B8E" w:rsidRPr="00260B8E" w:rsidRDefault="00260B8E" w:rsidP="00260B8E">
      <w:pPr>
        <w:spacing w:line="360" w:lineRule="auto"/>
        <w:rPr>
          <w:color w:val="000000"/>
          <w:szCs w:val="24"/>
        </w:rPr>
      </w:pPr>
    </w:p>
    <w:p w14:paraId="37597618" w14:textId="77777777" w:rsidR="00260B8E" w:rsidRPr="00260B8E" w:rsidRDefault="00260B8E" w:rsidP="00260B8E">
      <w:pPr>
        <w:spacing w:line="360" w:lineRule="auto"/>
        <w:rPr>
          <w:color w:val="000000"/>
          <w:szCs w:val="24"/>
        </w:rPr>
      </w:pPr>
    </w:p>
    <w:p w14:paraId="7E143B6D" w14:textId="77777777" w:rsidR="00260B8E" w:rsidRPr="00260B8E" w:rsidRDefault="00260B8E" w:rsidP="00260B8E">
      <w:pPr>
        <w:spacing w:line="360" w:lineRule="auto"/>
        <w:ind w:firstLine="0"/>
        <w:jc w:val="center"/>
        <w:rPr>
          <w:color w:val="000000"/>
          <w:szCs w:val="24"/>
        </w:rPr>
      </w:pPr>
      <w:r w:rsidRPr="00260B8E">
        <w:rPr>
          <w:color w:val="000000"/>
          <w:szCs w:val="24"/>
        </w:rPr>
        <w:t>_____________________</w:t>
      </w:r>
    </w:p>
    <w:p w14:paraId="361BA418" w14:textId="2698B3BD" w:rsidR="000270AF" w:rsidRPr="00260B8E" w:rsidRDefault="000270AF" w:rsidP="00260B8E">
      <w:pPr>
        <w:tabs>
          <w:tab w:val="left" w:pos="6237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sectPr w:rsidR="000270AF" w:rsidRPr="00260B8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4349A4" w:rsidRDefault="004349A4" w:rsidP="007F0268">
      <w:r>
        <w:separator/>
      </w:r>
    </w:p>
  </w:endnote>
  <w:endnote w:type="continuationSeparator" w:id="0">
    <w:p w14:paraId="584EC7FC" w14:textId="77777777" w:rsidR="004349A4" w:rsidRDefault="004349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4349A4" w:rsidRDefault="004349A4" w:rsidP="007F0268">
      <w:r>
        <w:separator/>
      </w:r>
    </w:p>
  </w:footnote>
  <w:footnote w:type="continuationSeparator" w:id="0">
    <w:p w14:paraId="2A592ED7" w14:textId="77777777" w:rsidR="004349A4" w:rsidRDefault="004349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4F55611"/>
    <w:multiLevelType w:val="hybridMultilevel"/>
    <w:tmpl w:val="8C5C4C34"/>
    <w:lvl w:ilvl="0" w:tplc="4C70B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1057D1"/>
    <w:multiLevelType w:val="hybridMultilevel"/>
    <w:tmpl w:val="914A63D2"/>
    <w:lvl w:ilvl="0" w:tplc="08B673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9"/>
  </w:num>
  <w:num w:numId="1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0AF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37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0B8E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12F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685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A995-810E-4611-BA3D-59B8C74C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2024-09-13T15:31:00Z</dcterms:created>
  <dcterms:modified xsi:type="dcterms:W3CDTF">2024-09-13T15:31:00Z</dcterms:modified>
</cp:coreProperties>
</file>